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FD3" w:rsidRPr="00AF4FD3" w:rsidRDefault="00AF4FD3" w:rsidP="00AF4FD3">
      <w:pPr>
        <w:pBdr>
          <w:left w:val="double" w:sz="18" w:space="8" w:color="56ACBA"/>
        </w:pBdr>
        <w:shd w:val="clear" w:color="auto" w:fill="FFFFFF"/>
        <w:spacing w:after="100" w:afterAutospacing="1" w:line="240" w:lineRule="auto"/>
        <w:outlineLvl w:val="2"/>
        <w:rPr>
          <w:rFonts w:ascii="Segoe UI" w:eastAsia="Times New Roman" w:hAnsi="Segoe UI" w:cs="Segoe UI"/>
          <w:color w:val="246E7D"/>
          <w:sz w:val="27"/>
          <w:szCs w:val="27"/>
          <w:lang w:eastAsia="el-GR"/>
        </w:rPr>
      </w:pPr>
      <w:r w:rsidRPr="00AF4FD3">
        <w:rPr>
          <w:rFonts w:ascii="Segoe UI" w:eastAsia="Times New Roman" w:hAnsi="Segoe UI" w:cs="Segoe UI"/>
          <w:color w:val="246E7D"/>
          <w:sz w:val="27"/>
          <w:szCs w:val="27"/>
          <w:lang w:eastAsia="el-GR"/>
        </w:rPr>
        <w:t>ΜΑΘΗΜΑΤΙΚΑ (ΑΛΓΕΒΡΑ)</w:t>
      </w:r>
    </w:p>
    <w:p w:rsidR="00AF4FD3" w:rsidRPr="00AF4FD3" w:rsidRDefault="00AF4FD3" w:rsidP="00AF4FD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52525"/>
          <w:sz w:val="24"/>
          <w:szCs w:val="24"/>
          <w:lang w:eastAsia="el-GR"/>
        </w:rPr>
      </w:pPr>
      <w:r w:rsidRPr="00AF4FD3">
        <w:rPr>
          <w:rFonts w:ascii="Segoe UI" w:eastAsia="Times New Roman" w:hAnsi="Segoe UI" w:cs="Segoe UI"/>
          <w:color w:val="252525"/>
          <w:sz w:val="24"/>
          <w:szCs w:val="24"/>
          <w:lang w:eastAsia="el-GR"/>
        </w:rPr>
        <w:t>ΒΙΒΛΙΟ: «Μαθηματικά και Στοιχεία Στατιστικής» της Γ΄ τάξης Γενικού Λυκείου</w:t>
      </w:r>
      <w:r w:rsidRPr="00AF4FD3">
        <w:rPr>
          <w:rFonts w:ascii="Segoe UI" w:eastAsia="Times New Roman" w:hAnsi="Segoe UI" w:cs="Segoe UI"/>
          <w:color w:val="252525"/>
          <w:sz w:val="24"/>
          <w:szCs w:val="24"/>
          <w:lang w:eastAsia="el-GR"/>
        </w:rPr>
        <w:br/>
        <w:t>(ΣΥΓΓΡΑΦΕΙΣ: ΑΔΑΜΟΠΟΥΛΟΣ ΛΕΩΝΙΔΑΣ, ΔΑΜΙΑΝΟΥ Χ., ΣΒΕΡΚΟΣ ΑΝΔΡ.)</w:t>
      </w:r>
    </w:p>
    <w:p w:rsidR="00AF4FD3" w:rsidRPr="00AF4FD3" w:rsidRDefault="00AF4FD3" w:rsidP="00AF4FD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52525"/>
          <w:sz w:val="24"/>
          <w:szCs w:val="24"/>
          <w:lang w:eastAsia="el-GR"/>
        </w:rPr>
      </w:pPr>
      <w:r w:rsidRPr="00AF4FD3">
        <w:rPr>
          <w:rFonts w:ascii="Segoe UI" w:eastAsia="Times New Roman" w:hAnsi="Segoe UI" w:cs="Segoe UI"/>
          <w:b/>
          <w:bCs/>
          <w:color w:val="252525"/>
          <w:sz w:val="24"/>
          <w:szCs w:val="24"/>
          <w:lang w:eastAsia="el-GR"/>
        </w:rPr>
        <w:t>Κεφάλαιο 1 Διαφορικός Λογισμός</w:t>
      </w:r>
    </w:p>
    <w:p w:rsidR="00AF4FD3" w:rsidRPr="00AF4FD3" w:rsidRDefault="00AF4FD3" w:rsidP="00AF4FD3">
      <w:pPr>
        <w:shd w:val="clear" w:color="auto" w:fill="FFFFFF"/>
        <w:spacing w:after="100" w:afterAutospacing="1" w:line="240" w:lineRule="auto"/>
        <w:ind w:left="600"/>
        <w:rPr>
          <w:rFonts w:ascii="Segoe UI" w:eastAsia="Times New Roman" w:hAnsi="Segoe UI" w:cs="Segoe UI"/>
          <w:color w:val="252525"/>
          <w:sz w:val="24"/>
          <w:szCs w:val="24"/>
          <w:lang w:eastAsia="el-GR"/>
        </w:rPr>
      </w:pPr>
      <w:r w:rsidRPr="00AF4FD3">
        <w:rPr>
          <w:rFonts w:ascii="Segoe UI" w:eastAsia="Times New Roman" w:hAnsi="Segoe UI" w:cs="Segoe UI"/>
          <w:color w:val="252525"/>
          <w:sz w:val="24"/>
          <w:szCs w:val="24"/>
          <w:lang w:eastAsia="el-GR"/>
        </w:rPr>
        <w:t>Παρ. 1.1 Συναρτήσεις.</w:t>
      </w:r>
    </w:p>
    <w:p w:rsidR="00AF4FD3" w:rsidRPr="00AF4FD3" w:rsidRDefault="00AF4FD3" w:rsidP="00AF4FD3">
      <w:pPr>
        <w:shd w:val="clear" w:color="auto" w:fill="FFFFFF"/>
        <w:spacing w:after="100" w:afterAutospacing="1" w:line="240" w:lineRule="auto"/>
        <w:ind w:left="600"/>
        <w:rPr>
          <w:rFonts w:ascii="Segoe UI" w:eastAsia="Times New Roman" w:hAnsi="Segoe UI" w:cs="Segoe UI"/>
          <w:color w:val="252525"/>
          <w:sz w:val="24"/>
          <w:szCs w:val="24"/>
          <w:lang w:eastAsia="el-GR"/>
        </w:rPr>
      </w:pPr>
      <w:r w:rsidRPr="00AF4FD3">
        <w:rPr>
          <w:rFonts w:ascii="Segoe UI" w:eastAsia="Times New Roman" w:hAnsi="Segoe UI" w:cs="Segoe UI"/>
          <w:color w:val="252525"/>
          <w:sz w:val="24"/>
          <w:szCs w:val="24"/>
          <w:lang w:eastAsia="el-GR"/>
        </w:rPr>
        <w:t>Παρ. 1.2 Η έννοια της παραγώγου.</w:t>
      </w:r>
    </w:p>
    <w:p w:rsidR="00AF4FD3" w:rsidRPr="00AF4FD3" w:rsidRDefault="00AF4FD3" w:rsidP="00AF4FD3">
      <w:pPr>
        <w:shd w:val="clear" w:color="auto" w:fill="FFFFFF"/>
        <w:spacing w:after="100" w:afterAutospacing="1" w:line="240" w:lineRule="auto"/>
        <w:ind w:left="600"/>
        <w:rPr>
          <w:rFonts w:ascii="Segoe UI" w:eastAsia="Times New Roman" w:hAnsi="Segoe UI" w:cs="Segoe UI"/>
          <w:color w:val="252525"/>
          <w:sz w:val="24"/>
          <w:szCs w:val="24"/>
          <w:lang w:eastAsia="el-GR"/>
        </w:rPr>
      </w:pPr>
      <w:r w:rsidRPr="00AF4FD3">
        <w:rPr>
          <w:rFonts w:ascii="Segoe UI" w:eastAsia="Times New Roman" w:hAnsi="Segoe UI" w:cs="Segoe UI"/>
          <w:color w:val="252525"/>
          <w:sz w:val="24"/>
          <w:szCs w:val="24"/>
          <w:lang w:eastAsia="el-GR"/>
        </w:rPr>
        <w:t>Παρ. 1.3 Παράγωγος συνάρτησης</w:t>
      </w:r>
    </w:p>
    <w:p w:rsidR="00AF4FD3" w:rsidRPr="00AF4FD3" w:rsidRDefault="00AF4FD3" w:rsidP="00AF4FD3">
      <w:pPr>
        <w:shd w:val="clear" w:color="auto" w:fill="FFFFFF"/>
        <w:spacing w:after="100" w:afterAutospacing="1" w:line="240" w:lineRule="auto"/>
        <w:ind w:left="600"/>
        <w:rPr>
          <w:rFonts w:ascii="Segoe UI" w:eastAsia="Times New Roman" w:hAnsi="Segoe UI" w:cs="Segoe UI"/>
          <w:color w:val="252525"/>
          <w:sz w:val="24"/>
          <w:szCs w:val="24"/>
          <w:lang w:eastAsia="el-GR"/>
        </w:rPr>
      </w:pPr>
      <w:r w:rsidRPr="00AF4FD3">
        <w:rPr>
          <w:rFonts w:ascii="Segoe UI" w:eastAsia="Times New Roman" w:hAnsi="Segoe UI" w:cs="Segoe UI"/>
          <w:color w:val="252525"/>
          <w:sz w:val="24"/>
          <w:szCs w:val="24"/>
          <w:lang w:eastAsia="el-GR"/>
        </w:rPr>
        <w:t>Παρ. 1.4 Εφαρμογές των Παραγώγων, χωρίς το κριτήριο της 2ης παραγώγου.</w:t>
      </w:r>
    </w:p>
    <w:p w:rsidR="00AF4FD3" w:rsidRPr="00AF4FD3" w:rsidRDefault="00AF4FD3" w:rsidP="00AF4FD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52525"/>
          <w:sz w:val="24"/>
          <w:szCs w:val="24"/>
          <w:lang w:eastAsia="el-GR"/>
        </w:rPr>
      </w:pPr>
      <w:r w:rsidRPr="00AF4FD3">
        <w:rPr>
          <w:rFonts w:ascii="Segoe UI" w:eastAsia="Times New Roman" w:hAnsi="Segoe UI" w:cs="Segoe UI"/>
          <w:b/>
          <w:bCs/>
          <w:color w:val="252525"/>
          <w:sz w:val="24"/>
          <w:szCs w:val="24"/>
          <w:lang w:eastAsia="el-GR"/>
        </w:rPr>
        <w:t>Κεφάλαιο 2 Στατιστική</w:t>
      </w:r>
    </w:p>
    <w:p w:rsidR="00AF4FD3" w:rsidRPr="00AF4FD3" w:rsidRDefault="00AF4FD3" w:rsidP="00AF4FD3">
      <w:pPr>
        <w:shd w:val="clear" w:color="auto" w:fill="FFFFFF"/>
        <w:spacing w:after="100" w:afterAutospacing="1" w:line="240" w:lineRule="auto"/>
        <w:ind w:left="600"/>
        <w:rPr>
          <w:rFonts w:ascii="Segoe UI" w:eastAsia="Times New Roman" w:hAnsi="Segoe UI" w:cs="Segoe UI"/>
          <w:color w:val="252525"/>
          <w:sz w:val="24"/>
          <w:szCs w:val="24"/>
          <w:lang w:eastAsia="el-GR"/>
        </w:rPr>
      </w:pPr>
      <w:r w:rsidRPr="00AF4FD3">
        <w:rPr>
          <w:rFonts w:ascii="Segoe UI" w:eastAsia="Times New Roman" w:hAnsi="Segoe UI" w:cs="Segoe UI"/>
          <w:color w:val="252525"/>
          <w:sz w:val="24"/>
          <w:szCs w:val="24"/>
          <w:lang w:eastAsia="el-GR"/>
        </w:rPr>
        <w:t>Παρ. 2.1 Βασικές έννοιες</w:t>
      </w:r>
    </w:p>
    <w:p w:rsidR="00AF4FD3" w:rsidRPr="00AF4FD3" w:rsidRDefault="00AF4FD3" w:rsidP="00AF4FD3">
      <w:pPr>
        <w:shd w:val="clear" w:color="auto" w:fill="FFFFFF"/>
        <w:spacing w:after="100" w:afterAutospacing="1" w:line="240" w:lineRule="auto"/>
        <w:ind w:left="600"/>
        <w:rPr>
          <w:rFonts w:ascii="Segoe UI" w:eastAsia="Times New Roman" w:hAnsi="Segoe UI" w:cs="Segoe UI"/>
          <w:color w:val="252525"/>
          <w:sz w:val="24"/>
          <w:szCs w:val="24"/>
          <w:lang w:eastAsia="el-GR"/>
        </w:rPr>
      </w:pPr>
      <w:r w:rsidRPr="00AF4FD3">
        <w:rPr>
          <w:rFonts w:ascii="Segoe UI" w:eastAsia="Times New Roman" w:hAnsi="Segoe UI" w:cs="Segoe UI"/>
          <w:color w:val="252525"/>
          <w:sz w:val="24"/>
          <w:szCs w:val="24"/>
          <w:lang w:eastAsia="el-GR"/>
        </w:rPr>
        <w:t>Παρ. 2.2 Παρουσίαση Στατιστικών Δεδομένων, </w:t>
      </w:r>
      <w:r w:rsidRPr="00AF4FD3">
        <w:rPr>
          <w:rFonts w:ascii="Segoe UI" w:eastAsia="Times New Roman" w:hAnsi="Segoe UI" w:cs="Segoe UI"/>
          <w:color w:val="252525"/>
          <w:sz w:val="24"/>
          <w:szCs w:val="24"/>
          <w:u w:val="single"/>
          <w:lang w:eastAsia="el-GR"/>
        </w:rPr>
        <w:t>χωρίς</w:t>
      </w:r>
      <w:r w:rsidRPr="00AF4FD3">
        <w:rPr>
          <w:rFonts w:ascii="Segoe UI" w:eastAsia="Times New Roman" w:hAnsi="Segoe UI" w:cs="Segoe UI"/>
          <w:color w:val="252525"/>
          <w:sz w:val="24"/>
          <w:szCs w:val="24"/>
          <w:lang w:eastAsia="el-GR"/>
        </w:rPr>
        <w:t xml:space="preserve"> τις </w:t>
      </w:r>
      <w:proofErr w:type="spellStart"/>
      <w:r w:rsidRPr="00AF4FD3">
        <w:rPr>
          <w:rFonts w:ascii="Segoe UI" w:eastAsia="Times New Roman" w:hAnsi="Segoe UI" w:cs="Segoe UI"/>
          <w:color w:val="252525"/>
          <w:sz w:val="24"/>
          <w:szCs w:val="24"/>
          <w:lang w:eastAsia="el-GR"/>
        </w:rPr>
        <w:t>υποπαραγράφους</w:t>
      </w:r>
      <w:proofErr w:type="spellEnd"/>
      <w:r w:rsidRPr="00AF4FD3">
        <w:rPr>
          <w:rFonts w:ascii="Segoe UI" w:eastAsia="Times New Roman" w:hAnsi="Segoe UI" w:cs="Segoe UI"/>
          <w:color w:val="252525"/>
          <w:sz w:val="24"/>
          <w:szCs w:val="24"/>
          <w:lang w:eastAsia="el-GR"/>
        </w:rPr>
        <w:t xml:space="preserve"> «Γραφική Παράσταση Κατανομής Συχνοτήτων», «Ομαδοποίηση των Παρατηρήσεων», «Ιστόγραμμα Συχνοτήτων» και «Καμπύλες Συχνοτήτων».</w:t>
      </w:r>
    </w:p>
    <w:p w:rsidR="00AF4FD3" w:rsidRPr="00AF4FD3" w:rsidRDefault="00AF4FD3" w:rsidP="00AF4FD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52525"/>
          <w:sz w:val="24"/>
          <w:szCs w:val="24"/>
          <w:lang w:eastAsia="el-GR"/>
        </w:rPr>
      </w:pPr>
      <w:r w:rsidRPr="00AF4FD3">
        <w:rPr>
          <w:rFonts w:ascii="Segoe UI" w:eastAsia="Times New Roman" w:hAnsi="Segoe UI" w:cs="Segoe UI"/>
          <w:b/>
          <w:bCs/>
          <w:color w:val="252525"/>
          <w:sz w:val="24"/>
          <w:szCs w:val="24"/>
          <w:lang w:eastAsia="el-GR"/>
        </w:rPr>
        <w:t>Παρατηρήσεις</w:t>
      </w:r>
    </w:p>
    <w:p w:rsidR="00AF4FD3" w:rsidRPr="00AF4FD3" w:rsidRDefault="00AF4FD3" w:rsidP="00AF4F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52525"/>
          <w:sz w:val="24"/>
          <w:szCs w:val="24"/>
          <w:lang w:eastAsia="el-GR"/>
        </w:rPr>
      </w:pPr>
      <w:r w:rsidRPr="00AF4FD3">
        <w:rPr>
          <w:rFonts w:ascii="Segoe UI" w:eastAsia="Times New Roman" w:hAnsi="Segoe UI" w:cs="Segoe UI"/>
          <w:color w:val="252525"/>
          <w:sz w:val="24"/>
          <w:szCs w:val="24"/>
          <w:lang w:eastAsia="el-GR"/>
        </w:rPr>
        <w:t>Τα θεωρήματα, οι προτάσεις, οι αποδείξεις και οι ασκήσεις που φέρουν αστερίσκο δε διδάσκονται και δεν εξετάζονται.</w:t>
      </w:r>
    </w:p>
    <w:p w:rsidR="00AF4FD3" w:rsidRPr="00AF4FD3" w:rsidRDefault="00AF4FD3" w:rsidP="00AF4F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52525"/>
          <w:sz w:val="24"/>
          <w:szCs w:val="24"/>
          <w:lang w:eastAsia="el-GR"/>
        </w:rPr>
      </w:pPr>
      <w:r w:rsidRPr="00AF4FD3">
        <w:rPr>
          <w:rFonts w:ascii="Segoe UI" w:eastAsia="Times New Roman" w:hAnsi="Segoe UI" w:cs="Segoe UI"/>
          <w:color w:val="252525"/>
          <w:sz w:val="24"/>
          <w:szCs w:val="24"/>
          <w:lang w:eastAsia="el-GR"/>
        </w:rPr>
        <w:t>Οι εφαρμογές και τα παραδείγματα των βιβλίων δεν εξετάζονται ούτε ως θεωρία ούτε ως ασκήσεις, μπορούν, όμως, να χρησιμοποιηθούν ως προτάσεις για τη λύση ασκήσεων, ή την απόδειξη άλλων προτάσεων.</w:t>
      </w:r>
    </w:p>
    <w:p w:rsidR="00AF4FD3" w:rsidRPr="00AF4FD3" w:rsidRDefault="00AF4FD3" w:rsidP="00AF4F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52525"/>
          <w:sz w:val="24"/>
          <w:szCs w:val="24"/>
          <w:lang w:eastAsia="el-GR"/>
        </w:rPr>
      </w:pPr>
      <w:r w:rsidRPr="00AF4FD3">
        <w:rPr>
          <w:rFonts w:ascii="Segoe UI" w:eastAsia="Times New Roman" w:hAnsi="Segoe UI" w:cs="Segoe UI"/>
          <w:color w:val="252525"/>
          <w:sz w:val="24"/>
          <w:szCs w:val="24"/>
          <w:lang w:eastAsia="el-GR"/>
        </w:rPr>
        <w:t>Δεν αποτελούν εξεταστέα-διδακτέα ύλη όσα θέματα αναφέρονται στην εκθετική και λογαριθμική συνάρτηση.</w:t>
      </w:r>
    </w:p>
    <w:p w:rsidR="00AF4FD3" w:rsidRPr="00AF4FD3" w:rsidRDefault="00AF4FD3" w:rsidP="00AF4FD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52525"/>
          <w:sz w:val="24"/>
          <w:szCs w:val="24"/>
          <w:lang w:eastAsia="el-GR"/>
        </w:rPr>
      </w:pPr>
      <w:r w:rsidRPr="00AF4FD3">
        <w:rPr>
          <w:rFonts w:ascii="Segoe UI" w:eastAsia="Times New Roman" w:hAnsi="Segoe UI" w:cs="Segoe UI"/>
          <w:color w:val="252525"/>
          <w:sz w:val="24"/>
          <w:szCs w:val="24"/>
          <w:lang w:eastAsia="el-GR"/>
        </w:rPr>
        <w:t>(...)</w:t>
      </w:r>
    </w:p>
    <w:p w:rsidR="00AF4FD3" w:rsidRPr="00AF4FD3" w:rsidRDefault="00AF4FD3" w:rsidP="00AF4FD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52525"/>
          <w:sz w:val="24"/>
          <w:szCs w:val="24"/>
          <w:lang w:eastAsia="el-GR"/>
        </w:rPr>
      </w:pPr>
      <w:r w:rsidRPr="00AF4FD3">
        <w:rPr>
          <w:rFonts w:ascii="Segoe UI" w:eastAsia="Times New Roman" w:hAnsi="Segoe UI" w:cs="Segoe UI"/>
          <w:color w:val="252525"/>
          <w:sz w:val="24"/>
          <w:szCs w:val="24"/>
          <w:lang w:eastAsia="el-GR"/>
        </w:rPr>
        <w:t xml:space="preserve">Η </w:t>
      </w:r>
      <w:proofErr w:type="spellStart"/>
      <w:r w:rsidRPr="00AF4FD3">
        <w:rPr>
          <w:rFonts w:ascii="Segoe UI" w:eastAsia="Times New Roman" w:hAnsi="Segoe UI" w:cs="Segoe UI"/>
          <w:color w:val="252525"/>
          <w:sz w:val="24"/>
          <w:szCs w:val="24"/>
          <w:lang w:eastAsia="el-GR"/>
        </w:rPr>
        <w:t>υπ</w:t>
      </w:r>
      <w:proofErr w:type="spellEnd"/>
      <w:r w:rsidRPr="00AF4FD3">
        <w:rPr>
          <w:rFonts w:ascii="Segoe UI" w:eastAsia="Times New Roman" w:hAnsi="Segoe UI" w:cs="Segoe UI"/>
          <w:color w:val="252525"/>
          <w:sz w:val="24"/>
          <w:szCs w:val="24"/>
          <w:lang w:eastAsia="el-GR"/>
        </w:rPr>
        <w:t xml:space="preserve">΄ </w:t>
      </w:r>
      <w:proofErr w:type="spellStart"/>
      <w:r w:rsidRPr="00AF4FD3">
        <w:rPr>
          <w:rFonts w:ascii="Segoe UI" w:eastAsia="Times New Roman" w:hAnsi="Segoe UI" w:cs="Segoe UI"/>
          <w:color w:val="252525"/>
          <w:sz w:val="24"/>
          <w:szCs w:val="24"/>
          <w:lang w:eastAsia="el-GR"/>
        </w:rPr>
        <w:t>αριθμ</w:t>
      </w:r>
      <w:proofErr w:type="spellEnd"/>
      <w:r w:rsidRPr="00AF4FD3">
        <w:rPr>
          <w:rFonts w:ascii="Segoe UI" w:eastAsia="Times New Roman" w:hAnsi="Segoe UI" w:cs="Segoe UI"/>
          <w:color w:val="252525"/>
          <w:sz w:val="24"/>
          <w:szCs w:val="24"/>
          <w:lang w:eastAsia="el-GR"/>
        </w:rPr>
        <w:t>. Φ6/124758/Δ4/21-09-2020 (Β΄ 4494) Υπουργική Απόφαση καταργείται.</w:t>
      </w:r>
    </w:p>
    <w:p w:rsidR="00AF4FD3" w:rsidRPr="00AF4FD3" w:rsidRDefault="00AF4FD3" w:rsidP="00AF4FD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52525"/>
          <w:sz w:val="24"/>
          <w:szCs w:val="24"/>
          <w:lang w:eastAsia="el-GR"/>
        </w:rPr>
      </w:pPr>
      <w:r w:rsidRPr="00AF4FD3">
        <w:rPr>
          <w:rFonts w:ascii="Segoe UI" w:eastAsia="Times New Roman" w:hAnsi="Segoe UI" w:cs="Segoe UI"/>
          <w:color w:val="252525"/>
          <w:sz w:val="24"/>
          <w:szCs w:val="24"/>
          <w:lang w:eastAsia="el-GR"/>
        </w:rPr>
        <w:t>Η απόφαση αυτή να δημοσιευθεί στην Εφημερίδα της Κυβερνήσεως.</w:t>
      </w:r>
    </w:p>
    <w:p w:rsidR="00765829" w:rsidRPr="00AF4FD3" w:rsidRDefault="00AF4FD3" w:rsidP="00AF4FD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52525"/>
          <w:sz w:val="24"/>
          <w:szCs w:val="24"/>
          <w:lang w:eastAsia="el-GR"/>
        </w:rPr>
      </w:pPr>
      <w:r>
        <w:rPr>
          <w:rFonts w:ascii="Segoe UI" w:eastAsia="Times New Roman" w:hAnsi="Segoe UI" w:cs="Segoe UI"/>
          <w:color w:val="252525"/>
          <w:sz w:val="24"/>
          <w:szCs w:val="24"/>
          <w:lang w:eastAsia="el-GR"/>
        </w:rPr>
        <w:t>Αθήνα, 8 Ιανουαρίου 2021</w:t>
      </w:r>
      <w:bookmarkStart w:id="0" w:name="_GoBack"/>
      <w:bookmarkEnd w:id="0"/>
    </w:p>
    <w:sectPr w:rsidR="00765829" w:rsidRPr="00AF4FD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643585"/>
    <w:multiLevelType w:val="multilevel"/>
    <w:tmpl w:val="D40A0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FD3"/>
    <w:rsid w:val="00765829"/>
    <w:rsid w:val="008401D0"/>
    <w:rsid w:val="00AF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7EE1D2-3468-4E01-9B75-01EB8ED71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Κατερίνα Κυτίπη</dc:creator>
  <cp:keywords/>
  <dc:description/>
  <cp:lastModifiedBy>Κατερίνα Κυτίπη</cp:lastModifiedBy>
  <cp:revision>1</cp:revision>
  <dcterms:created xsi:type="dcterms:W3CDTF">2021-01-14T15:21:00Z</dcterms:created>
  <dcterms:modified xsi:type="dcterms:W3CDTF">2021-01-14T15:21:00Z</dcterms:modified>
</cp:coreProperties>
</file>